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EEE4">
      <w:r>
        <w:t>Til medlemmene i Nesbyen Idrettslag</w:t>
      </w:r>
    </w:p>
    <w:p w14:paraId="1FD1189D">
      <w:pPr>
        <w:jc w:val="right"/>
        <w:rPr>
          <w:rFonts w:hint="default"/>
          <w:lang w:val="nb-NO"/>
        </w:rPr>
      </w:pPr>
      <w:r>
        <w:t xml:space="preserve">Nesbyen </w:t>
      </w:r>
      <w:r>
        <w:rPr>
          <w:rFonts w:hint="default"/>
          <w:lang w:val="nb-NO"/>
        </w:rPr>
        <w:t>20 februar</w:t>
      </w:r>
      <w:r>
        <w:t xml:space="preserve"> 202</w:t>
      </w:r>
      <w:r>
        <w:rPr>
          <w:rFonts w:hint="default"/>
          <w:lang w:val="nb-NO"/>
        </w:rPr>
        <w:t>5</w:t>
      </w:r>
    </w:p>
    <w:p w14:paraId="7EFE6B9F">
      <w:pPr>
        <w:rPr>
          <w:rFonts w:hint="default"/>
          <w:sz w:val="32"/>
          <w:szCs w:val="32"/>
          <w:lang w:val="nb-NO"/>
        </w:rPr>
      </w:pPr>
      <w:r>
        <w:rPr>
          <w:sz w:val="32"/>
          <w:szCs w:val="32"/>
        </w:rPr>
        <w:t>Innkalling til årsmøte i Nesbyen Idrettslag 202</w:t>
      </w:r>
      <w:r>
        <w:rPr>
          <w:rFonts w:hint="default"/>
          <w:sz w:val="32"/>
          <w:szCs w:val="32"/>
          <w:lang w:val="nb-NO"/>
        </w:rPr>
        <w:t>4</w:t>
      </w:r>
    </w:p>
    <w:p w14:paraId="6CFA01CA">
      <w:pPr>
        <w:jc w:val="both"/>
      </w:pPr>
      <w:r>
        <w:t xml:space="preserve">Styret innkaller herved til årsmøte i Nesbyen IL. </w:t>
      </w:r>
    </w:p>
    <w:p w14:paraId="79A8AB18">
      <w:pPr>
        <w:jc w:val="both"/>
        <w:rPr>
          <w:rFonts w:hint="default"/>
          <w:lang w:val="nb-NO"/>
        </w:rPr>
      </w:pPr>
      <w:r>
        <w:t xml:space="preserve">Årsmøtet avholdes </w:t>
      </w:r>
      <w:r>
        <w:rPr>
          <w:rFonts w:hint="default"/>
          <w:lang w:val="nb-NO"/>
        </w:rPr>
        <w:t>20</w:t>
      </w:r>
      <w:r>
        <w:t xml:space="preserve"> </w:t>
      </w:r>
      <w:r>
        <w:rPr>
          <w:rFonts w:hint="default"/>
          <w:lang w:val="nb-NO"/>
        </w:rPr>
        <w:t>mars</w:t>
      </w:r>
      <w:r>
        <w:t xml:space="preserve"> 202</w:t>
      </w:r>
      <w:r>
        <w:rPr>
          <w:rFonts w:hint="default"/>
          <w:lang w:val="nb-NO"/>
        </w:rPr>
        <w:t>5</w:t>
      </w:r>
      <w:r>
        <w:t xml:space="preserve">  i idrettshallen</w:t>
      </w:r>
      <w:r>
        <w:rPr>
          <w:rFonts w:hint="default"/>
          <w:lang w:val="nb-NO"/>
        </w:rPr>
        <w:t xml:space="preserve"> klokka 1800.</w:t>
      </w:r>
    </w:p>
    <w:p w14:paraId="47BF653A">
      <w:pPr>
        <w:jc w:val="both"/>
      </w:pPr>
      <w:r>
        <w:t xml:space="preserve">Saker som et medlem ønsker behandlet på årsmøtet, må sendes styret senest </w:t>
      </w:r>
      <w:r>
        <w:rPr>
          <w:rFonts w:hint="default"/>
          <w:lang w:val="nb-NO"/>
        </w:rPr>
        <w:t>7 mars</w:t>
      </w:r>
      <w:r>
        <w:t xml:space="preserve"> til </w:t>
      </w:r>
      <w:r>
        <w:fldChar w:fldCharType="begin"/>
      </w:r>
      <w:r>
        <w:instrText xml:space="preserve"> HYPERLINK "mailto:post@nesbyenil.no" </w:instrText>
      </w:r>
      <w:r>
        <w:fldChar w:fldCharType="separate"/>
      </w:r>
      <w:r>
        <w:rPr>
          <w:rStyle w:val="17"/>
        </w:rPr>
        <w:t>post@nesbyenil.no</w:t>
      </w:r>
      <w:r>
        <w:rPr>
          <w:rStyle w:val="17"/>
        </w:rPr>
        <w:fldChar w:fldCharType="end"/>
      </w:r>
      <w:r>
        <w:t xml:space="preserve"> . Det ønskes at vedlagte mal brukes.</w:t>
      </w:r>
    </w:p>
    <w:p w14:paraId="502E0945">
      <w:pPr>
        <w:rPr>
          <w:rFonts w:hint="default"/>
          <w:lang w:val="nb-NO"/>
        </w:rPr>
      </w:pPr>
      <w:r>
        <w:t>Fullste</w:t>
      </w:r>
      <w:r>
        <w:rPr>
          <w:color w:val="000000"/>
        </w:rPr>
        <w:t>n</w:t>
      </w:r>
      <w:r>
        <w:t>dig sakliste med alle saksdokumenter vil bli gjort tilgjengelig for medlemmene senest én uke før årsmøtet via  lenke til idrettslagets på hjemmeside</w:t>
      </w:r>
      <w:r>
        <w:rPr>
          <w:rFonts w:hint="default"/>
          <w:lang w:val="nb-NO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"https://nesbyenil.no/"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17"/>
          <w:rFonts w:ascii="SimSun" w:hAnsi="SimSun" w:eastAsia="SimSun" w:cs="SimSun"/>
          <w:sz w:val="24"/>
          <w:szCs w:val="24"/>
        </w:rPr>
        <w:t>Nesby</w:t>
      </w:r>
      <w:bookmarkStart w:id="0" w:name="_GoBack"/>
      <w:bookmarkEnd w:id="0"/>
      <w:r>
        <w:rPr>
          <w:rStyle w:val="17"/>
          <w:rFonts w:ascii="SimSun" w:hAnsi="SimSun" w:eastAsia="SimSun" w:cs="SimSun"/>
          <w:sz w:val="24"/>
          <w:szCs w:val="24"/>
        </w:rPr>
        <w:t>en IL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68ACB464">
      <w:r>
        <w:t>For å ha stemmerett og kunne velges til verv må man ha vært medlem av Nesbyen IL  i minst én måned, fylle minst 15 år i det kalenderåret årsmøtet avholdes, og ha gjort opp sine økonomiske forpliktelser til Nesbyen IL.  Alle medlemmer har uansett møterett, talerett og forslagsrett.</w:t>
      </w:r>
    </w:p>
    <w:p w14:paraId="730F3CAA">
      <w:pPr>
        <w:rPr>
          <w:rFonts w:hint="default"/>
          <w:lang w:val="nb-NO"/>
        </w:rPr>
      </w:pPr>
      <w:r>
        <w:t>For mer informasjon om årsmøte samt regler om stemmerett, valgbarhet, forslagsrett mv., se Nesbyen IL  lov</w:t>
      </w:r>
      <w:r>
        <w:rPr>
          <w:rFonts w:hint="default"/>
          <w:lang w:val="nb-NO"/>
        </w:rPr>
        <w:t xml:space="preserve"> her: 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"https://nesbyenil.no/informasjon/"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17"/>
          <w:rFonts w:ascii="SimSun" w:hAnsi="SimSun" w:eastAsia="SimSun" w:cs="SimSun"/>
          <w:sz w:val="24"/>
          <w:szCs w:val="24"/>
        </w:rPr>
        <w:t>Informasjon – Nesbyen IL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50321CF6">
      <w:r>
        <w:t xml:space="preserve">. Ved spørsmål som gjelder årsmøtet, kan Per Rune Andersen  kontaktes på tlf 99413640 eller mail </w:t>
      </w:r>
      <w:r>
        <w:fldChar w:fldCharType="begin"/>
      </w:r>
      <w:r>
        <w:instrText xml:space="preserve"> HYPERLINK "mailto:post@nesbyenil.no" </w:instrText>
      </w:r>
      <w:r>
        <w:fldChar w:fldCharType="separate"/>
      </w:r>
      <w:r>
        <w:rPr>
          <w:rStyle w:val="17"/>
        </w:rPr>
        <w:t>post@nesbyenil.no</w:t>
      </w:r>
      <w:r>
        <w:rPr>
          <w:rStyle w:val="17"/>
        </w:rPr>
        <w:fldChar w:fldCharType="end"/>
      </w:r>
      <w:r>
        <w:t xml:space="preserve"> </w:t>
      </w:r>
    </w:p>
    <w:p w14:paraId="40190BBC">
      <w:r>
        <w:br w:type="textWrapping"/>
      </w:r>
      <w:r>
        <w:t>Velkommen til årsmøte!</w:t>
      </w:r>
    </w:p>
    <w:p w14:paraId="54C95BEF">
      <w:r>
        <w:t>Med vennlig hilsen</w:t>
      </w:r>
    </w:p>
    <w:p w14:paraId="0DA2B495">
      <w:pPr>
        <w:rPr>
          <w:i/>
        </w:rPr>
      </w:pPr>
      <w:r>
        <w:t xml:space="preserve">styret </w:t>
      </w:r>
      <w:r>
        <w:rPr>
          <w:i/>
        </w:rPr>
        <w:t xml:space="preserve"> </w:t>
      </w:r>
    </w:p>
    <w:p w14:paraId="6A3D5A7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623671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A76077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89D708B">
      <w:pPr>
        <w:spacing w:after="0" w:line="240" w:lineRule="auto"/>
      </w:pPr>
    </w:p>
    <w:p w14:paraId="1F8E87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UI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Gotham 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7263083"/>
      <w:docPartObj>
        <w:docPartGallery w:val="autotext"/>
      </w:docPartObj>
    </w:sdtPr>
    <w:sdtContent>
      <w:p w14:paraId="56E87774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C51219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4A2B9">
    <w:pPr>
      <w:pStyle w:val="16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2020A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3A8C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5200B"/>
    <w:rsid w:val="00C61633"/>
    <w:rsid w:val="00C6289A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128F32CC"/>
    <w:rsid w:val="2AC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8"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nb-NO"/>
    </w:rPr>
  </w:style>
  <w:style w:type="character" w:styleId="9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0">
    <w:name w:val="annotation text"/>
    <w:basedOn w:val="1"/>
    <w:link w:val="3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42"/>
    <w:semiHidden/>
    <w:unhideWhenUsed/>
    <w:uiPriority w:val="99"/>
    <w:rPr>
      <w:b/>
      <w:bCs/>
    </w:rPr>
  </w:style>
  <w:style w:type="character" w:styleId="12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4">
    <w:name w:val="footnote reference"/>
    <w:basedOn w:val="5"/>
    <w:semiHidden/>
    <w:uiPriority w:val="0"/>
    <w:rPr>
      <w:vertAlign w:val="superscript"/>
    </w:rPr>
  </w:style>
  <w:style w:type="paragraph" w:styleId="15">
    <w:name w:val="footnote text"/>
    <w:basedOn w:val="1"/>
    <w:link w:val="37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16">
    <w:name w:val="header"/>
    <w:basedOn w:val="1"/>
    <w:link w:val="2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table" w:styleId="1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oc 1"/>
    <w:basedOn w:val="1"/>
    <w:next w:val="1"/>
    <w:unhideWhenUsed/>
    <w:qFormat/>
    <w:uiPriority w:val="39"/>
    <w:pPr>
      <w:spacing w:after="100"/>
    </w:pPr>
  </w:style>
  <w:style w:type="paragraph" w:styleId="21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2">
    <w:name w:val="toc 3"/>
    <w:basedOn w:val="1"/>
    <w:next w:val="1"/>
    <w:unhideWhenUsed/>
    <w:qFormat/>
    <w:uiPriority w:val="39"/>
    <w:pPr>
      <w:spacing w:after="100"/>
      <w:ind w:left="440"/>
    </w:pPr>
  </w:style>
  <w:style w:type="character" w:customStyle="1" w:styleId="23">
    <w:name w:val="Overskrift 1 Tegn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24">
    <w:name w:val="TOC Heading"/>
    <w:basedOn w:val="2"/>
    <w:next w:val="1"/>
    <w:unhideWhenUsed/>
    <w:qFormat/>
    <w:uiPriority w:val="39"/>
    <w:pPr>
      <w:outlineLvl w:val="9"/>
    </w:pPr>
    <w:rPr>
      <w:lang w:eastAsia="nb-NO"/>
    </w:rPr>
  </w:style>
  <w:style w:type="character" w:customStyle="1" w:styleId="25">
    <w:name w:val="Bobletekst Tegn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6">
    <w:name w:val="No Spacing"/>
    <w:link w:val="3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Overskrift 2 Tegn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Topptekst Tegn"/>
    <w:basedOn w:val="5"/>
    <w:link w:val="16"/>
    <w:qFormat/>
    <w:uiPriority w:val="99"/>
  </w:style>
  <w:style w:type="character" w:customStyle="1" w:styleId="30">
    <w:name w:val="Bunntekst Tegn"/>
    <w:basedOn w:val="5"/>
    <w:link w:val="13"/>
    <w:qFormat/>
    <w:uiPriority w:val="99"/>
  </w:style>
  <w:style w:type="character" w:customStyle="1" w:styleId="31">
    <w:name w:val="Overskrift 3 Tegn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2">
    <w:name w:val="Fri form"/>
    <w:basedOn w:val="1"/>
    <w:uiPriority w:val="0"/>
    <w:rPr>
      <w:rFonts w:ascii="Lucida Grande" w:hAnsi="Lucida Grande" w:cs="Times New Roman"/>
      <w:color w:val="000000"/>
      <w:lang w:eastAsia="nb-NO"/>
    </w:rPr>
  </w:style>
  <w:style w:type="paragraph" w:customStyle="1" w:styleId="33">
    <w:name w:val="Brødtekst1"/>
    <w:basedOn w:val="1"/>
    <w:uiPriority w:val="0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3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nb-NO" w:eastAsia="en-US" w:bidi="ar-SA"/>
    </w:rPr>
  </w:style>
  <w:style w:type="character" w:customStyle="1" w:styleId="35">
    <w:name w:val="Merknadstekst Tegn"/>
    <w:basedOn w:val="5"/>
    <w:link w:val="10"/>
    <w:semiHidden/>
    <w:uiPriority w:val="99"/>
    <w:rPr>
      <w:sz w:val="20"/>
      <w:szCs w:val="20"/>
    </w:rPr>
  </w:style>
  <w:style w:type="character" w:customStyle="1" w:styleId="36">
    <w:name w:val="Ingen mellomrom Tegn"/>
    <w:basedOn w:val="5"/>
    <w:link w:val="26"/>
    <w:uiPriority w:val="1"/>
  </w:style>
  <w:style w:type="character" w:customStyle="1" w:styleId="37">
    <w:name w:val="Fotnotetekst Tegn"/>
    <w:basedOn w:val="5"/>
    <w:link w:val="15"/>
    <w:semiHidden/>
    <w:uiPriority w:val="0"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customStyle="1" w:styleId="38">
    <w:name w:val="Brødtekst Tegn"/>
    <w:basedOn w:val="5"/>
    <w:link w:val="8"/>
    <w:uiPriority w:val="0"/>
    <w:rPr>
      <w:rFonts w:ascii="Times New Roman" w:hAnsi="Times New Roman" w:eastAsia="Times New Roman" w:cs="Times New Roman"/>
      <w:i/>
      <w:iCs/>
      <w:sz w:val="24"/>
      <w:szCs w:val="24"/>
      <w:lang w:eastAsia="nb-NO"/>
    </w:rPr>
  </w:style>
  <w:style w:type="paragraph" w:customStyle="1" w:styleId="39">
    <w:name w:val="12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60"/>
      <w:szCs w:val="24"/>
      <w:lang w:eastAsia="nb-NO"/>
    </w:rPr>
  </w:style>
  <w:style w:type="paragraph" w:customStyle="1" w:styleId="40">
    <w:name w:val="Pa1"/>
    <w:basedOn w:val="34"/>
    <w:next w:val="34"/>
    <w:uiPriority w:val="99"/>
    <w:pPr>
      <w:spacing w:line="241" w:lineRule="atLeast"/>
    </w:pPr>
    <w:rPr>
      <w:rFonts w:ascii="Gotham Bold" w:hAnsi="Gotham Bold" w:eastAsiaTheme="minorHAnsi" w:cstheme="minorBidi"/>
      <w:color w:val="auto"/>
    </w:rPr>
  </w:style>
  <w:style w:type="character" w:customStyle="1" w:styleId="41">
    <w:name w:val="A1"/>
    <w:uiPriority w:val="99"/>
    <w:rPr>
      <w:rFonts w:cs="Gotham Bold"/>
      <w:color w:val="000000"/>
      <w:sz w:val="22"/>
      <w:szCs w:val="22"/>
    </w:rPr>
  </w:style>
  <w:style w:type="character" w:customStyle="1" w:styleId="42">
    <w:name w:val="Kommentaremne Tegn"/>
    <w:basedOn w:val="35"/>
    <w:link w:val="11"/>
    <w:semiHidden/>
    <w:uiPriority w:val="99"/>
    <w:rPr>
      <w:b/>
      <w:bCs/>
      <w:sz w:val="20"/>
      <w:szCs w:val="20"/>
    </w:rPr>
  </w:style>
  <w:style w:type="paragraph" w:customStyle="1" w:styleId="43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character" w:customStyle="1" w:styleId="44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4A0AB-74D9-412F-ABF7-8612C3638FC6}">
  <ds:schemaRefs/>
</ds:datastoreItem>
</file>

<file path=customXml/itemProps2.xml><?xml version="1.0" encoding="utf-8"?>
<ds:datastoreItem xmlns:ds="http://schemas.openxmlformats.org/officeDocument/2006/customXml" ds:itemID="{B652770C-1CEA-45CC-9A12-47A622003401}">
  <ds:schemaRefs/>
</ds:datastoreItem>
</file>

<file path=customXml/itemProps3.xml><?xml version="1.0" encoding="utf-8"?>
<ds:datastoreItem xmlns:ds="http://schemas.openxmlformats.org/officeDocument/2006/customXml" ds:itemID="{EE2A219D-10B5-48C7-858C-E0DED3EC08BD}">
  <ds:schemaRefs/>
</ds:datastoreItem>
</file>

<file path=customXml/itemProps4.xml><?xml version="1.0" encoding="utf-8"?>
<ds:datastoreItem xmlns:ds="http://schemas.openxmlformats.org/officeDocument/2006/customXml" ds:itemID="{BD1D6868-7F0A-4F14-BC04-315CC19FC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965</Characters>
  <Lines>8</Lines>
  <Paragraphs>2</Paragraphs>
  <TotalTime>8</TotalTime>
  <ScaleCrop>false</ScaleCrop>
  <LinksUpToDate>false</LinksUpToDate>
  <CharactersWithSpaces>1144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2021-05-19T12:09:00Z</dcterms:created>
  <dc:creator>Olsen, Sofie Torlei</dc:creator>
  <cp:lastModifiedBy>Per Rune Andersen</cp:lastModifiedBy>
  <cp:lastPrinted>2013-12-02T21:14:00Z</cp:lastPrinted>
  <dcterms:modified xsi:type="dcterms:W3CDTF">2025-02-19T12:46:43Z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KSOProductBuildVer">
    <vt:lpwstr>1033-12.2.0.19805</vt:lpwstr>
  </property>
  <property fmtid="{D5CDD505-2E9C-101B-9397-08002B2CF9AE}" pid="7" name="ICV">
    <vt:lpwstr>F8C9BF9E755542DAB7DF03651F045871_13</vt:lpwstr>
  </property>
</Properties>
</file>